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PMingLiU" w:hAnsi="PMingLiU" w:eastAsia="PMingLiU" w:cs="PMingLiU"/>
          <w:b/>
          <w:bCs/>
          <w:sz w:val="24"/>
          <w:szCs w:val="24"/>
        </w:rPr>
      </w:pPr>
      <w:r>
        <w:rPr>
          <w:rFonts w:hint="eastAsia" w:ascii="PMingLiU" w:hAnsi="PMingLiU" w:eastAsia="PMingLiU" w:cs="PMingLiU"/>
          <w:b w:val="0"/>
          <w:bCs w:val="0"/>
          <w:sz w:val="24"/>
          <w:szCs w:val="24"/>
        </w:rPr>
        <w:t>新聞稿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both"/>
        <w:textAlignment w:val="auto"/>
        <w:rPr>
          <w:rFonts w:hint="eastAsia" w:ascii="PMingLiU" w:hAnsi="PMingLiU" w:eastAsia="PMingLiU" w:cs="PMingLiU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center"/>
        <w:textAlignment w:val="auto"/>
        <w:rPr>
          <w:rFonts w:hint="eastAsia" w:ascii="PMingLiU" w:hAnsi="PMingLiU" w:eastAsia="PMingLiU" w:cs="PMingLiU"/>
          <w:b/>
          <w:bCs/>
          <w:sz w:val="28"/>
          <w:szCs w:val="28"/>
          <w:lang w:val="en-US" w:eastAsia="zh-CN"/>
        </w:rPr>
      </w:pPr>
      <w:r>
        <w:rPr>
          <w:rFonts w:hint="eastAsia" w:ascii="PMingLiU" w:hAnsi="PMingLiU" w:eastAsia="PMingLiU" w:cs="PMingLiU"/>
          <w:b/>
          <w:bCs/>
          <w:sz w:val="28"/>
          <w:szCs w:val="28"/>
        </w:rPr>
        <w:t>202</w:t>
      </w:r>
      <w:r>
        <w:rPr>
          <w:rFonts w:hint="eastAsia" w:ascii="PMingLiU" w:hAnsi="PMingLiU" w:eastAsia="PMingLiU" w:cs="PMingLiU"/>
          <w:b/>
          <w:bCs/>
          <w:sz w:val="28"/>
          <w:szCs w:val="28"/>
          <w:lang w:val="en-US" w:eastAsia="zh-CN"/>
        </w:rPr>
        <w:t>4</w:t>
      </w:r>
      <w:r>
        <w:rPr>
          <w:rFonts w:hint="eastAsia" w:ascii="PMingLiU" w:hAnsi="PMingLiU" w:eastAsia="PMingLiU" w:cs="PMingLiU"/>
          <w:b/>
          <w:bCs/>
          <w:sz w:val="28"/>
          <w:szCs w:val="28"/>
        </w:rPr>
        <w:t>澳門會展論壇</w:t>
      </w:r>
      <w:r>
        <w:rPr>
          <w:rFonts w:hint="eastAsia" w:ascii="PMingLiU" w:hAnsi="PMingLiU" w:eastAsia="PMingLiU" w:cs="PMingLiU"/>
          <w:b/>
          <w:bCs/>
          <w:sz w:val="28"/>
          <w:szCs w:val="28"/>
          <w:lang w:val="en-US" w:eastAsia="zh-CN"/>
        </w:rPr>
        <w:t>探討大灣區會展城市合作新機遇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both"/>
        <w:textAlignment w:val="auto"/>
        <w:rPr>
          <w:rFonts w:hint="eastAsia" w:ascii="PMingLiU" w:hAnsi="PMingLiU" w:eastAsia="PMingLiU" w:cs="PMingLiU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80" w:firstLineChars="200"/>
        <w:textAlignment w:val="auto"/>
        <w:rPr>
          <w:rFonts w:hint="eastAsia" w:ascii="PMingLiU" w:hAnsi="PMingLiU" w:eastAsia="PMingLiU" w:cs="PMingLiU"/>
          <w:sz w:val="24"/>
          <w:szCs w:val="24"/>
          <w:lang w:val="en-US" w:eastAsia="zh-CN"/>
        </w:rPr>
      </w:pPr>
      <w:r>
        <w:rPr>
          <w:rFonts w:hint="eastAsia" w:ascii="PMingLiU" w:hAnsi="PMingLiU" w:eastAsia="PMingLiU" w:cs="PMingLiU"/>
          <w:b w:val="0"/>
          <w:bCs w:val="0"/>
          <w:sz w:val="24"/>
          <w:szCs w:val="24"/>
          <w:lang w:val="en-US" w:eastAsia="zh-CN"/>
        </w:rPr>
        <w:t>為促進澳門與粵港澳大灣區會展城市的交流合作，</w:t>
      </w:r>
      <w:r>
        <w:rPr>
          <w:rFonts w:hint="eastAsia" w:ascii="PMingLiU" w:hAnsi="PMingLiU" w:eastAsia="PMingLiU" w:cs="PMingLiU"/>
          <w:sz w:val="24"/>
          <w:szCs w:val="24"/>
          <w:lang w:val="en-US" w:eastAsia="zh-CN"/>
        </w:rPr>
        <w:t>以</w:t>
      </w:r>
      <w:r>
        <w:rPr>
          <w:rFonts w:hint="eastAsia" w:ascii="PMingLiU" w:hAnsi="PMingLiU" w:eastAsia="PMingLiU" w:cs="PMingLiU"/>
          <w:b/>
          <w:bCs/>
          <w:sz w:val="24"/>
          <w:szCs w:val="24"/>
          <w:lang w:val="en-US" w:eastAsia="zh-CN"/>
        </w:rPr>
        <w:t>「聯動‧共建：粵港澳大灣區會展城市合作共贏新機遇」</w:t>
      </w:r>
      <w:r>
        <w:rPr>
          <w:rFonts w:hint="eastAsia" w:ascii="PMingLiU" w:hAnsi="PMingLiU" w:eastAsia="PMingLiU" w:cs="PMingLiU"/>
          <w:b w:val="0"/>
          <w:bCs w:val="0"/>
          <w:sz w:val="24"/>
          <w:szCs w:val="24"/>
          <w:lang w:val="en-US" w:eastAsia="zh-CN"/>
        </w:rPr>
        <w:t>為主題之</w:t>
      </w:r>
      <w:r>
        <w:rPr>
          <w:rFonts w:hint="eastAsia" w:ascii="PMingLiU" w:hAnsi="PMingLiU" w:eastAsia="PMingLiU" w:cs="PMingLiU"/>
          <w:b/>
          <w:bCs/>
          <w:sz w:val="24"/>
          <w:szCs w:val="24"/>
        </w:rPr>
        <w:t>「202</w:t>
      </w:r>
      <w:r>
        <w:rPr>
          <w:rFonts w:hint="eastAsia" w:ascii="PMingLiU" w:hAnsi="PMingLiU" w:eastAsia="PMingLiU" w:cs="PMingLiU"/>
          <w:b/>
          <w:bCs/>
          <w:sz w:val="24"/>
          <w:szCs w:val="24"/>
          <w:lang w:val="en-US" w:eastAsia="zh-CN"/>
        </w:rPr>
        <w:t>4</w:t>
      </w:r>
      <w:r>
        <w:rPr>
          <w:rFonts w:hint="eastAsia" w:ascii="PMingLiU" w:hAnsi="PMingLiU" w:eastAsia="PMingLiU" w:cs="PMingLiU"/>
          <w:b/>
          <w:bCs/>
          <w:sz w:val="24"/>
          <w:szCs w:val="24"/>
        </w:rPr>
        <w:t>澳門會展論壇」</w:t>
      </w:r>
      <w:r>
        <w:rPr>
          <w:rFonts w:hint="eastAsia" w:ascii="PMingLiU" w:hAnsi="PMingLiU" w:eastAsia="PMingLiU" w:cs="PMingLiU"/>
          <w:sz w:val="24"/>
          <w:szCs w:val="24"/>
        </w:rPr>
        <w:t>於12月</w:t>
      </w:r>
      <w:r>
        <w:rPr>
          <w:rFonts w:hint="eastAsia" w:ascii="PMingLiU" w:hAnsi="PMingLiU" w:eastAsia="PMingLiU" w:cs="PMingLiU"/>
          <w:sz w:val="24"/>
          <w:szCs w:val="24"/>
          <w:lang w:val="en-US" w:eastAsia="zh-CN"/>
        </w:rPr>
        <w:t>3</w:t>
      </w:r>
      <w:r>
        <w:rPr>
          <w:rFonts w:hint="eastAsia" w:ascii="PMingLiU" w:hAnsi="PMingLiU" w:eastAsia="PMingLiU" w:cs="PMingLiU"/>
          <w:sz w:val="24"/>
          <w:szCs w:val="24"/>
        </w:rPr>
        <w:t>日</w:t>
      </w:r>
      <w:r>
        <w:rPr>
          <w:rFonts w:hint="eastAsia" w:ascii="PMingLiU" w:hAnsi="PMingLiU" w:eastAsia="PMingLiU" w:cs="PMingLiU"/>
          <w:sz w:val="24"/>
          <w:szCs w:val="24"/>
          <w:lang w:val="en-US" w:eastAsia="zh-CN"/>
        </w:rPr>
        <w:t>上午十時</w:t>
      </w:r>
      <w:r>
        <w:rPr>
          <w:rFonts w:hint="eastAsia" w:ascii="PMingLiU" w:hAnsi="PMingLiU" w:eastAsia="PMingLiU" w:cs="PMingLiU"/>
          <w:sz w:val="24"/>
          <w:szCs w:val="24"/>
        </w:rPr>
        <w:t>假澳門旅遊塔會展娛樂中心三樓舉行</w:t>
      </w:r>
      <w:r>
        <w:rPr>
          <w:rFonts w:hint="eastAsia" w:ascii="PMingLiU" w:hAnsi="PMingLiU" w:eastAsia="PMingLiU" w:cs="PMingLiU"/>
          <w:sz w:val="24"/>
          <w:szCs w:val="24"/>
          <w:lang w:eastAsia="zh-CN"/>
        </w:rPr>
        <w:t>。</w:t>
      </w:r>
      <w:r>
        <w:rPr>
          <w:rFonts w:hint="eastAsia" w:ascii="PMingLiU" w:hAnsi="PMingLiU" w:eastAsia="PMingLiU" w:cs="PMingLiU"/>
          <w:sz w:val="24"/>
          <w:szCs w:val="24"/>
          <w:lang w:val="en-US" w:eastAsia="zh-CN"/>
        </w:rPr>
        <w:t>論壇</w:t>
      </w:r>
      <w:r>
        <w:rPr>
          <w:rFonts w:hint="eastAsia" w:ascii="PMingLiU" w:hAnsi="PMingLiU" w:eastAsia="PMingLiU" w:cs="PMingLiU"/>
          <w:sz w:val="24"/>
          <w:szCs w:val="24"/>
        </w:rPr>
        <w:t>從會展項目策劃及組織者角度</w:t>
      </w:r>
      <w:r>
        <w:rPr>
          <w:rFonts w:hint="eastAsia" w:ascii="PMingLiU" w:hAnsi="PMingLiU" w:eastAsia="PMingLiU" w:cs="PMingLiU"/>
          <w:sz w:val="24"/>
          <w:szCs w:val="24"/>
          <w:lang w:val="en-US" w:eastAsia="zh-CN"/>
        </w:rPr>
        <w:t>出發</w:t>
      </w:r>
      <w:r>
        <w:rPr>
          <w:rFonts w:hint="eastAsia" w:ascii="PMingLiU" w:hAnsi="PMingLiU" w:eastAsia="PMingLiU" w:cs="PMingLiU"/>
          <w:sz w:val="24"/>
          <w:szCs w:val="24"/>
        </w:rPr>
        <w:t>，探討不同類型會展項目對選擇會展目的地的重要考量因素，</w:t>
      </w:r>
      <w:r>
        <w:rPr>
          <w:rFonts w:hint="eastAsia" w:ascii="PMingLiU" w:hAnsi="PMingLiU" w:eastAsia="PMingLiU" w:cs="PMingLiU"/>
          <w:sz w:val="24"/>
          <w:szCs w:val="24"/>
          <w:lang w:val="en-US" w:eastAsia="zh-CN"/>
        </w:rPr>
        <w:t>為</w:t>
      </w:r>
      <w:r>
        <w:rPr>
          <w:rFonts w:hint="eastAsia" w:ascii="PMingLiU" w:hAnsi="PMingLiU" w:eastAsia="PMingLiU" w:cs="PMingLiU"/>
          <w:sz w:val="24"/>
          <w:szCs w:val="24"/>
        </w:rPr>
        <w:t>創新大灣區城市會展交流合作機制、實現差異化共贏發展，共建大灣區會展城市集群的前景和機遇建言獻策</w:t>
      </w:r>
      <w:r>
        <w:rPr>
          <w:rFonts w:hint="eastAsia" w:cs="PMingLiU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18" w:beforeLines="70" w:line="360" w:lineRule="exact"/>
        <w:ind w:right="-197" w:rightChars="-82" w:firstLine="480" w:firstLineChars="200"/>
        <w:textAlignment w:val="auto"/>
        <w:rPr>
          <w:rFonts w:hint="eastAsia" w:ascii="PMingLiU" w:hAnsi="PMingLiU" w:eastAsia="PMingLiU" w:cs="PMingLiU"/>
          <w:sz w:val="24"/>
          <w:szCs w:val="24"/>
          <w:lang w:val="en-US" w:eastAsia="zh-CN"/>
        </w:rPr>
      </w:pPr>
      <w:r>
        <w:rPr>
          <w:rFonts w:hint="eastAsia" w:ascii="PMingLiU" w:hAnsi="PMingLiU" w:eastAsia="PMingLiU" w:cs="PMingLiU"/>
          <w:sz w:val="24"/>
          <w:szCs w:val="24"/>
          <w:lang w:val="en-US" w:eastAsia="zh-CN"/>
        </w:rPr>
        <w:t>澳門會展業逐步提質發展階段，軟硬設施及辦會辦展實力獲國際認同，今年更蟬聯「最佳亞洲會議城市」及「最佳會議商務城市」兩大國際性獎項。為進一步提升澳門作為區域會展目的地的吸引力和影響力，加強與大灣區會展城市的聯動合作，「2024澳門會展論壇」</w:t>
      </w:r>
      <w:r>
        <w:rPr>
          <w:rFonts w:hint="eastAsia" w:ascii="PMingLiU" w:hAnsi="PMingLiU" w:eastAsia="PMingLiU" w:cs="PMingLiU"/>
          <w:sz w:val="24"/>
          <w:szCs w:val="24"/>
        </w:rPr>
        <w:t>薈聚</w:t>
      </w:r>
      <w:r>
        <w:rPr>
          <w:rFonts w:hint="eastAsia" w:ascii="PMingLiU" w:hAnsi="PMingLiU" w:eastAsia="PMingLiU" w:cs="PMingLiU"/>
          <w:sz w:val="24"/>
          <w:szCs w:val="24"/>
          <w:lang w:val="en-US" w:eastAsia="zh-CN"/>
        </w:rPr>
        <w:t>廣州</w:t>
      </w:r>
      <w:r>
        <w:rPr>
          <w:rFonts w:hint="eastAsia" w:ascii="PMingLiU" w:hAnsi="PMingLiU" w:eastAsia="PMingLiU" w:cs="PMingLiU"/>
          <w:sz w:val="24"/>
          <w:szCs w:val="24"/>
        </w:rPr>
        <w:t>、</w:t>
      </w:r>
      <w:r>
        <w:rPr>
          <w:rFonts w:hint="eastAsia" w:ascii="PMingLiU" w:hAnsi="PMingLiU" w:eastAsia="PMingLiU" w:cs="PMingLiU"/>
          <w:sz w:val="24"/>
          <w:szCs w:val="24"/>
          <w:lang w:val="en-US" w:eastAsia="zh-CN"/>
        </w:rPr>
        <w:t>深圳</w:t>
      </w:r>
      <w:r>
        <w:rPr>
          <w:rFonts w:hint="eastAsia" w:ascii="PMingLiU" w:hAnsi="PMingLiU" w:eastAsia="PMingLiU" w:cs="PMingLiU"/>
          <w:sz w:val="24"/>
          <w:szCs w:val="24"/>
        </w:rPr>
        <w:t>、</w:t>
      </w:r>
      <w:r>
        <w:rPr>
          <w:rFonts w:hint="eastAsia" w:ascii="PMingLiU" w:hAnsi="PMingLiU" w:eastAsia="PMingLiU" w:cs="PMingLiU"/>
          <w:sz w:val="24"/>
          <w:szCs w:val="24"/>
          <w:lang w:val="en-US" w:eastAsia="zh-CN"/>
        </w:rPr>
        <w:t>珠海、香港</w:t>
      </w:r>
      <w:r>
        <w:rPr>
          <w:rFonts w:hint="eastAsia" w:ascii="PMingLiU" w:hAnsi="PMingLiU" w:eastAsia="PMingLiU" w:cs="PMingLiU"/>
          <w:sz w:val="24"/>
          <w:szCs w:val="24"/>
        </w:rPr>
        <w:t>及</w:t>
      </w:r>
      <w:r>
        <w:rPr>
          <w:rFonts w:hint="eastAsia" w:ascii="PMingLiU" w:hAnsi="PMingLiU" w:eastAsia="PMingLiU" w:cs="PMingLiU"/>
          <w:sz w:val="24"/>
          <w:szCs w:val="24"/>
          <w:lang w:val="en-US" w:eastAsia="zh-CN"/>
        </w:rPr>
        <w:t>澳門</w:t>
      </w:r>
      <w:r>
        <w:rPr>
          <w:rFonts w:hint="eastAsia" w:ascii="PMingLiU" w:hAnsi="PMingLiU" w:eastAsia="PMingLiU" w:cs="PMingLiU"/>
          <w:sz w:val="24"/>
          <w:szCs w:val="24"/>
        </w:rPr>
        <w:t>等大灣區城市的會展業專家、商協會代表及企業領袖</w:t>
      </w:r>
      <w:r>
        <w:rPr>
          <w:rFonts w:hint="eastAsia" w:ascii="PMingLiU" w:hAnsi="PMingLiU" w:eastAsia="PMingLiU" w:cs="PMingLiU"/>
          <w:sz w:val="24"/>
          <w:szCs w:val="24"/>
          <w:lang w:val="en-US" w:eastAsia="zh-CN"/>
        </w:rPr>
        <w:t>於一堂</w:t>
      </w:r>
      <w:r>
        <w:rPr>
          <w:rFonts w:hint="eastAsia" w:ascii="PMingLiU" w:hAnsi="PMingLiU" w:eastAsia="PMingLiU" w:cs="PMingLiU"/>
          <w:sz w:val="24"/>
          <w:szCs w:val="24"/>
        </w:rPr>
        <w:t>，</w:t>
      </w:r>
      <w:r>
        <w:rPr>
          <w:rFonts w:hint="eastAsia" w:ascii="PMingLiU" w:hAnsi="PMingLiU" w:eastAsia="PMingLiU" w:cs="PMingLiU"/>
          <w:sz w:val="24"/>
          <w:szCs w:val="24"/>
          <w:lang w:val="en-US" w:eastAsia="zh-CN"/>
        </w:rPr>
        <w:t>更邀請到招商投資促進局行政管理委員會委員黃伊琳、澳門會議展覽業協會會長宋曉</w:t>
      </w:r>
      <w:r>
        <w:rPr>
          <w:rFonts w:hint="eastAsia" w:cs="PMingLiU"/>
          <w:sz w:val="24"/>
          <w:szCs w:val="24"/>
          <w:lang w:val="en-US" w:eastAsia="zh-CN"/>
        </w:rPr>
        <w:t>冬</w:t>
      </w:r>
      <w:bookmarkStart w:id="0" w:name="_GoBack"/>
      <w:bookmarkEnd w:id="0"/>
      <w:r>
        <w:rPr>
          <w:rFonts w:hint="eastAsia" w:ascii="PMingLiU" w:hAnsi="PMingLiU" w:eastAsia="PMingLiU" w:cs="PMingLiU"/>
          <w:sz w:val="24"/>
          <w:szCs w:val="24"/>
          <w:lang w:val="en-US" w:eastAsia="zh-CN"/>
        </w:rPr>
        <w:t>出席並致辭，</w:t>
      </w:r>
      <w:r>
        <w:rPr>
          <w:rFonts w:hint="eastAsia" w:cs="PMingLiU"/>
          <w:sz w:val="24"/>
          <w:szCs w:val="24"/>
          <w:lang w:val="en-US" w:eastAsia="zh-CN"/>
        </w:rPr>
        <w:t>共探</w:t>
      </w:r>
      <w:r>
        <w:rPr>
          <w:rFonts w:hint="eastAsia" w:ascii="PMingLiU" w:hAnsi="PMingLiU" w:eastAsia="PMingLiU" w:cs="PMingLiU"/>
          <w:sz w:val="24"/>
          <w:szCs w:val="24"/>
          <w:lang w:val="en-US" w:eastAsia="zh-CN"/>
        </w:rPr>
        <w:t>澳門會展城市</w:t>
      </w:r>
      <w:r>
        <w:rPr>
          <w:rFonts w:hint="eastAsia" w:cs="PMingLiU"/>
          <w:sz w:val="24"/>
          <w:szCs w:val="24"/>
          <w:lang w:val="en-US" w:eastAsia="zh-CN"/>
        </w:rPr>
        <w:t>建設</w:t>
      </w:r>
      <w:r>
        <w:rPr>
          <w:rFonts w:hint="eastAsia" w:ascii="PMingLiU" w:hAnsi="PMingLiU" w:eastAsia="PMingLiU" w:cs="PMingLiU"/>
          <w:sz w:val="24"/>
          <w:szCs w:val="24"/>
          <w:lang w:val="en-US" w:eastAsia="zh-CN"/>
        </w:rPr>
        <w:t>，匯力大灣區會展業共融發展。</w:t>
      </w:r>
    </w:p>
    <w:p>
      <w:pPr>
        <w:keepNext w:val="0"/>
        <w:keepLines w:val="0"/>
        <w:pageBreakBefore w:val="0"/>
        <w:widowControl w:val="0"/>
        <w:tabs>
          <w:tab w:val="left" w:pos="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18" w:beforeLines="70" w:line="360" w:lineRule="exact"/>
        <w:ind w:right="-197" w:rightChars="-82" w:firstLine="480" w:firstLineChars="200"/>
        <w:textAlignment w:val="auto"/>
        <w:rPr>
          <w:rFonts w:hint="eastAsia" w:cs="PMingLiU"/>
          <w:sz w:val="24"/>
          <w:szCs w:val="24"/>
          <w:lang w:val="en-US" w:eastAsia="zh-CN"/>
        </w:rPr>
      </w:pPr>
      <w:r>
        <w:rPr>
          <w:rFonts w:hint="eastAsia" w:cs="PMingLiU"/>
          <w:sz w:val="24"/>
          <w:szCs w:val="24"/>
          <w:lang w:val="en-US" w:eastAsia="zh-CN"/>
        </w:rPr>
        <w:t>主題論壇環節先後由廣州市光合作用展覽有限公司董事長、廣州酷展文化有限公司董事長張南，香港展覽集團有限公司主席王學譜，珠海國際會展中心總經理、珠海市會展旅遊業協會副會長何宇，澳門金沙度假區銷售業務行政總監陳素希，勵展博覽集團</w:t>
      </w:r>
      <w:r>
        <w:rPr>
          <w:rFonts w:hint="eastAsia" w:cs="PMingLiU"/>
          <w:sz w:val="24"/>
          <w:szCs w:val="24"/>
          <w:highlight w:val="none"/>
          <w:lang w:val="en-US" w:eastAsia="zh-CN"/>
        </w:rPr>
        <w:t>首席運營官</w:t>
      </w:r>
      <w:r>
        <w:rPr>
          <w:rFonts w:hint="eastAsia" w:cs="PMingLiU"/>
          <w:sz w:val="24"/>
          <w:szCs w:val="24"/>
          <w:lang w:val="en-US" w:eastAsia="zh-CN"/>
        </w:rPr>
        <w:t>李雅儀擔任主講嘉賓，分別以「從觀眾到粉絲，消費會展的新引擎」、「強強聯手：促進大灣區協同發展互惠共贏」、「共建世界灣區藍圖‧共享濱海會展魅力」、「綜合度假村對國際競投能提供的獨特優勢」以及「共容，共融，共榮」為議題進行互動研討。</w:t>
      </w:r>
    </w:p>
    <w:p>
      <w:pPr>
        <w:keepNext w:val="0"/>
        <w:keepLines w:val="0"/>
        <w:pageBreakBefore w:val="0"/>
        <w:widowControl w:val="0"/>
        <w:tabs>
          <w:tab w:val="left" w:pos="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18" w:beforeLines="70" w:line="360" w:lineRule="exact"/>
        <w:ind w:right="-197" w:rightChars="-82" w:firstLine="480" w:firstLineChars="200"/>
        <w:textAlignment w:val="auto"/>
        <w:rPr>
          <w:rFonts w:hint="default" w:cs="PMingLiU"/>
          <w:sz w:val="24"/>
          <w:szCs w:val="24"/>
          <w:lang w:val="en-US" w:eastAsia="zh-CN"/>
        </w:rPr>
      </w:pPr>
      <w:r>
        <w:rPr>
          <w:rFonts w:hint="default" w:cs="PMingLiU"/>
          <w:sz w:val="24"/>
          <w:szCs w:val="24"/>
          <w:lang w:val="en-US" w:eastAsia="zh-CN"/>
        </w:rPr>
        <w:t>主辦方</w:t>
      </w:r>
      <w:r>
        <w:rPr>
          <w:rFonts w:hint="eastAsia" w:cs="PMingLiU"/>
          <w:sz w:val="24"/>
          <w:szCs w:val="24"/>
          <w:lang w:val="en-US" w:eastAsia="zh-CN"/>
        </w:rPr>
        <w:t>冀</w:t>
      </w:r>
      <w:r>
        <w:rPr>
          <w:rFonts w:hint="default" w:cs="PMingLiU"/>
          <w:sz w:val="24"/>
          <w:szCs w:val="24"/>
          <w:lang w:val="en-US" w:eastAsia="zh-CN"/>
        </w:rPr>
        <w:t>透過論壇分享</w:t>
      </w:r>
      <w:r>
        <w:rPr>
          <w:rFonts w:hint="eastAsia" w:cs="PMingLiU"/>
          <w:sz w:val="24"/>
          <w:szCs w:val="24"/>
          <w:lang w:val="en-US" w:eastAsia="zh-CN"/>
        </w:rPr>
        <w:t>大灣區會展城市發展優勢、創新思路和成功案例，</w:t>
      </w:r>
      <w:r>
        <w:rPr>
          <w:rFonts w:hint="eastAsia" w:cs="PMingLiU"/>
          <w:lang w:val="en-US" w:eastAsia="zh-CN"/>
        </w:rPr>
        <w:t>為澳門打造區域會展目的地提供有益借鑑及參考，吸引更多國際優質會展項目落戶澳門及大灣區城市。</w:t>
      </w:r>
    </w:p>
    <w:p>
      <w:pPr>
        <w:keepNext w:val="0"/>
        <w:keepLines w:val="0"/>
        <w:pageBreakBefore w:val="0"/>
        <w:widowControl w:val="0"/>
        <w:tabs>
          <w:tab w:val="left" w:pos="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18" w:beforeLines="70" w:line="360" w:lineRule="exact"/>
        <w:ind w:right="-197" w:rightChars="-82" w:firstLine="480" w:firstLineChars="200"/>
        <w:textAlignment w:val="auto"/>
        <w:rPr>
          <w:rFonts w:hint="eastAsia" w:ascii="PMingLiU" w:hAnsi="PMingLiU" w:eastAsia="PMingLiU" w:cs="PMingLiU"/>
          <w:sz w:val="24"/>
          <w:szCs w:val="24"/>
          <w:lang w:val="en-US" w:eastAsia="zh-CN"/>
        </w:rPr>
      </w:pPr>
      <w:r>
        <w:rPr>
          <w:rFonts w:hint="eastAsia" w:ascii="PMingLiU" w:hAnsi="PMingLiU" w:eastAsia="PMingLiU" w:cs="PMingLiU"/>
          <w:sz w:val="24"/>
          <w:szCs w:val="24"/>
          <w:lang w:val="en-US" w:eastAsia="zh-CN"/>
        </w:rPr>
        <w:t>是次論壇由澳門會議展覽業協會</w:t>
      </w:r>
      <w:r>
        <w:rPr>
          <w:rFonts w:hint="eastAsia" w:cs="PMingLiU"/>
          <w:sz w:val="24"/>
          <w:szCs w:val="24"/>
          <w:lang w:val="en-US" w:eastAsia="zh-CN"/>
        </w:rPr>
        <w:t>主辦，</w:t>
      </w:r>
      <w:r>
        <w:rPr>
          <w:rFonts w:hint="eastAsia" w:ascii="PMingLiU" w:hAnsi="PMingLiU" w:eastAsia="PMingLiU" w:cs="PMingLiU"/>
          <w:sz w:val="24"/>
          <w:szCs w:val="24"/>
          <w:lang w:val="en-US" w:eastAsia="zh-CN"/>
        </w:rPr>
        <w:t>澳門展貿協會、澳門廣告商會、澳門會展產業聯合商會、澳門會展旅遊業協會</w:t>
      </w:r>
      <w:r>
        <w:rPr>
          <w:rFonts w:hint="eastAsia" w:cs="PMingLiU"/>
          <w:sz w:val="24"/>
          <w:szCs w:val="24"/>
          <w:lang w:val="en-US" w:eastAsia="zh-CN"/>
        </w:rPr>
        <w:t>協</w:t>
      </w:r>
      <w:r>
        <w:rPr>
          <w:rFonts w:hint="eastAsia" w:ascii="PMingLiU" w:hAnsi="PMingLiU" w:eastAsia="PMingLiU" w:cs="PMingLiU"/>
          <w:sz w:val="24"/>
          <w:szCs w:val="24"/>
          <w:lang w:val="en-US" w:eastAsia="zh-CN"/>
        </w:rPr>
        <w:t>辦，澳門基金會、</w:t>
      </w:r>
      <w:r>
        <w:rPr>
          <w:rFonts w:hint="eastAsia" w:cs="PMingLiU"/>
          <w:sz w:val="24"/>
          <w:szCs w:val="24"/>
          <w:lang w:val="en-US" w:eastAsia="zh-CN"/>
        </w:rPr>
        <w:t>招商</w:t>
      </w:r>
      <w:r>
        <w:rPr>
          <w:rFonts w:hint="eastAsia" w:ascii="PMingLiU" w:hAnsi="PMingLiU" w:eastAsia="PMingLiU" w:cs="PMingLiU"/>
          <w:sz w:val="24"/>
          <w:szCs w:val="24"/>
          <w:lang w:val="en-US" w:eastAsia="zh-CN"/>
        </w:rPr>
        <w:t>投資促進局為支持單位。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cs="PMingLiU"/>
          <w:lang w:val="en-US" w:eastAsia="zh-CN"/>
        </w:rPr>
      </w:pPr>
      <w:r>
        <w:rPr>
          <w:rFonts w:hint="eastAsia" w:cs="PMingLiU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4201160</wp:posOffset>
            </wp:positionH>
            <wp:positionV relativeFrom="paragraph">
              <wp:posOffset>46355</wp:posOffset>
            </wp:positionV>
            <wp:extent cx="1144905" cy="1144905"/>
            <wp:effectExtent l="0" t="0" r="17145" b="17145"/>
            <wp:wrapNone/>
            <wp:docPr id="1" name="图片 1" descr="2024澳門會展論壇-新聞稿1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4澳門會展論壇-新聞稿112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4905" cy="1144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cs="PMingLiU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cs="PMingLiU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PMingLiU" w:hAnsi="PMingLiU" w:eastAsia="PMingLiU" w:cs="PMingLiU"/>
          <w:lang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142240</wp:posOffset>
                </wp:positionV>
                <wp:extent cx="1106170" cy="256540"/>
                <wp:effectExtent l="0" t="0" r="17780" b="1016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292725" y="9493885"/>
                          <a:ext cx="1106170" cy="256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Microsoft JhengHei" w:hAnsi="Microsoft JhengHei" w:eastAsia="Microsoft JhengHei" w:cs="Microsoft JhengHei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Microsoft JhengHei" w:hAnsi="Microsoft JhengHei" w:eastAsia="Microsoft JhengHei" w:cs="Microsoft JhengHei"/>
                                <w:sz w:val="16"/>
                                <w:szCs w:val="16"/>
                                <w:lang w:val="en-US" w:eastAsia="zh-CN"/>
                              </w:rPr>
                              <w:t>掃描二維碼下載文檔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0.75pt;margin-top:11.2pt;height:20.2pt;width:87.1pt;z-index:251659264;mso-width-relative:page;mso-height-relative:page;" fillcolor="#FFFFFF [3201]" filled="t" stroked="f" coordsize="21600,21600" o:gfxdata="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dRlwU1QAAAAkBAAAPAAAAAAAAAAEAIAAAACIAAABk&#10;cnMvZG93bnJldi54bWxQSwECFAAUAAAACACHTuJA28nK+EICAABNBAAADgAAAAAAAAABACAAAAAk&#10;AQAAZHJzL2Uyb0RvYy54bWxQSwUGAAAAAAYABgBZAQAA2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Microsoft JhengHei" w:hAnsi="Microsoft JhengHei" w:eastAsia="Microsoft JhengHei" w:cs="Microsoft JhengHei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 w:ascii="Microsoft JhengHei" w:hAnsi="Microsoft JhengHei" w:eastAsia="Microsoft JhengHei" w:cs="Microsoft JhengHei"/>
                          <w:sz w:val="16"/>
                          <w:szCs w:val="16"/>
                          <w:lang w:val="en-US" w:eastAsia="zh-CN"/>
                        </w:rPr>
                        <w:t>掃描二維碼下載文檔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="PMingLiU"/>
          <w:lang w:val="en-US" w:eastAsia="zh-CN"/>
        </w:rPr>
        <w:t>澳門會議展覽業協會秘書處</w:t>
      </w:r>
      <w:r>
        <w:rPr>
          <w:rFonts w:hint="eastAsia" w:ascii="PMingLiU" w:hAnsi="PMingLiU" w:eastAsia="PMingLiU" w:cs="PMingLiU"/>
          <w:lang w:eastAsia="zh-CN"/>
        </w:rPr>
        <w:t xml:space="preserve">傳媒查詢：(853)2871 4079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kMzdlMzllYWQ3ZGI2YTIxMTI3N2Q1NGQ5ZGY0N2YifQ=="/>
  </w:docVars>
  <w:rsids>
    <w:rsidRoot w:val="4CBC30A8"/>
    <w:rsid w:val="05415C85"/>
    <w:rsid w:val="0989039A"/>
    <w:rsid w:val="0A060D17"/>
    <w:rsid w:val="0B11051F"/>
    <w:rsid w:val="0C9B5CBE"/>
    <w:rsid w:val="0DB5736F"/>
    <w:rsid w:val="0ED16C5A"/>
    <w:rsid w:val="12B65CD6"/>
    <w:rsid w:val="14C16107"/>
    <w:rsid w:val="157B2A7D"/>
    <w:rsid w:val="1D4D0F8B"/>
    <w:rsid w:val="24522A2D"/>
    <w:rsid w:val="2EB95449"/>
    <w:rsid w:val="30165EB5"/>
    <w:rsid w:val="31D45A15"/>
    <w:rsid w:val="391C3AC0"/>
    <w:rsid w:val="39511BF4"/>
    <w:rsid w:val="3BE60FA4"/>
    <w:rsid w:val="3DD20274"/>
    <w:rsid w:val="3EBC2D6E"/>
    <w:rsid w:val="473D6F18"/>
    <w:rsid w:val="4A593A70"/>
    <w:rsid w:val="4A6817E3"/>
    <w:rsid w:val="4CBC30A8"/>
    <w:rsid w:val="52FF46EC"/>
    <w:rsid w:val="53A27430"/>
    <w:rsid w:val="542959EB"/>
    <w:rsid w:val="54F9581D"/>
    <w:rsid w:val="5DF34BC2"/>
    <w:rsid w:val="5FA171DD"/>
    <w:rsid w:val="61E32311"/>
    <w:rsid w:val="62B57EBD"/>
    <w:rsid w:val="71655C05"/>
    <w:rsid w:val="71E05484"/>
    <w:rsid w:val="72396159"/>
    <w:rsid w:val="768C2C7A"/>
    <w:rsid w:val="77EC490E"/>
    <w:rsid w:val="78FB12B4"/>
    <w:rsid w:val="7C65156F"/>
    <w:rsid w:val="7D7E0232"/>
    <w:rsid w:val="7E29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PMingLiU" w:hAnsi="PMingLiU" w:eastAsia="PMingLiU" w:cs="PMingLiU"/>
      <w:kern w:val="2"/>
      <w:sz w:val="24"/>
      <w:szCs w:val="24"/>
      <w:lang w:val="en-US" w:eastAsia="zh-TW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810</Words>
  <Characters>831</Characters>
  <Lines>0</Lines>
  <Paragraphs>0</Paragraphs>
  <TotalTime>0</TotalTime>
  <ScaleCrop>false</ScaleCrop>
  <LinksUpToDate>false</LinksUpToDate>
  <CharactersWithSpaces>833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2024-11-25T02:58:00Z</dcterms:created>
  <dc:creator>DVCW</dc:creator>
  <cp:lastModifiedBy>Suki</cp:lastModifiedBy>
  <dcterms:modified xsi:type="dcterms:W3CDTF">2024-12-03T03:18:15Z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6C290FEADFF544559B9B64CD3247740C_11</vt:lpwstr>
  </property>
</Properties>
</file>